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D1" w:rsidRPr="001A5DBF" w:rsidRDefault="00A82BD1" w:rsidP="00581E95">
      <w:pPr>
        <w:tabs>
          <w:tab w:val="center" w:pos="7568"/>
        </w:tabs>
        <w:spacing w:after="0" w:line="240" w:lineRule="auto"/>
        <w:ind w:left="10915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GoBack"/>
      <w:r w:rsidRPr="001A5DBF">
        <w:rPr>
          <w:rFonts w:ascii="Times New Roman" w:hAnsi="Times New Roman"/>
          <w:noProof/>
          <w:sz w:val="28"/>
          <w:szCs w:val="28"/>
          <w:lang w:val="uk-UA"/>
        </w:rPr>
        <w:t>Додаток 11</w:t>
      </w:r>
    </w:p>
    <w:p w:rsidR="00A82BD1" w:rsidRPr="001A5DBF" w:rsidRDefault="00A82BD1" w:rsidP="00DD6EB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A82BD1" w:rsidRPr="001A5DBF" w:rsidRDefault="00A82BD1" w:rsidP="00F30A5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1A5DBF">
        <w:rPr>
          <w:rFonts w:ascii="Times New Roman" w:hAnsi="Times New Roman"/>
          <w:b/>
          <w:noProof/>
          <w:sz w:val="28"/>
          <w:szCs w:val="28"/>
          <w:lang w:val="uk-UA"/>
        </w:rPr>
        <w:t xml:space="preserve">Показники міжбюджетних трансфертів з інших бюджетів </w:t>
      </w:r>
    </w:p>
    <w:p w:rsidR="00A82BD1" w:rsidRPr="001A5DBF" w:rsidRDefault="00A82BD1" w:rsidP="00F30A5C">
      <w:pPr>
        <w:pStyle w:val="Heading3"/>
        <w:spacing w:before="0" w:beforeAutospacing="0" w:after="0" w:afterAutospacing="0"/>
        <w:rPr>
          <w:b w:val="0"/>
          <w:bCs w:val="0"/>
          <w:noProof/>
          <w:sz w:val="28"/>
          <w:szCs w:val="28"/>
        </w:rPr>
      </w:pPr>
      <w:r>
        <w:rPr>
          <w:b w:val="0"/>
          <w:bCs w:val="0"/>
          <w:noProof/>
          <w:sz w:val="28"/>
          <w:szCs w:val="28"/>
          <w:u w:val="single"/>
        </w:rPr>
        <w:t>14506000000</w:t>
      </w:r>
    </w:p>
    <w:p w:rsidR="00A82BD1" w:rsidRPr="001A5DBF" w:rsidRDefault="00A82BD1" w:rsidP="00F30A5C">
      <w:pPr>
        <w:spacing w:after="0" w:line="240" w:lineRule="auto"/>
        <w:rPr>
          <w:rFonts w:ascii="Times New Roman" w:hAnsi="Times New Roman"/>
          <w:noProof/>
          <w:sz w:val="24"/>
          <w:szCs w:val="28"/>
          <w:lang w:val="uk-UA"/>
        </w:rPr>
      </w:pPr>
      <w:r w:rsidRPr="001A5DBF">
        <w:rPr>
          <w:rFonts w:ascii="Times New Roman" w:hAnsi="Times New Roman"/>
          <w:noProof/>
          <w:sz w:val="24"/>
          <w:szCs w:val="28"/>
          <w:lang w:val="uk-UA"/>
        </w:rPr>
        <w:t>(код бюджету)</w:t>
      </w:r>
    </w:p>
    <w:bookmarkEnd w:id="0"/>
    <w:p w:rsidR="00A82BD1" w:rsidRPr="00E7409B" w:rsidRDefault="00A82BD1" w:rsidP="00F30A5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8"/>
          <w:lang w:val="uk-UA"/>
        </w:rPr>
      </w:pPr>
      <w:r w:rsidRPr="00E7409B">
        <w:rPr>
          <w:rFonts w:ascii="Times New Roman" w:hAnsi="Times New Roman"/>
          <w:noProof/>
          <w:sz w:val="24"/>
          <w:szCs w:val="28"/>
          <w:lang w:val="uk-UA"/>
        </w:rPr>
        <w:t>(грн)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04"/>
        <w:gridCol w:w="7035"/>
        <w:gridCol w:w="1041"/>
        <w:gridCol w:w="1479"/>
        <w:gridCol w:w="1040"/>
        <w:gridCol w:w="1040"/>
        <w:gridCol w:w="1052"/>
      </w:tblGrid>
      <w:tr w:rsidR="00A82BD1" w:rsidRPr="00E7409B" w:rsidTr="001C70E4">
        <w:trPr>
          <w:trHeight w:val="44"/>
          <w:tblCellSpacing w:w="0" w:type="dxa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DB2A34">
            <w:pPr>
              <w:pStyle w:val="st12"/>
              <w:spacing w:before="0" w:after="0"/>
              <w:rPr>
                <w:rStyle w:val="st101"/>
                <w:b w:val="0"/>
                <w:bCs/>
                <w:sz w:val="20"/>
                <w:szCs w:val="20"/>
              </w:rPr>
            </w:pPr>
            <w:r w:rsidRPr="00E7409B">
              <w:rPr>
                <w:rStyle w:val="st101"/>
                <w:b w:val="0"/>
                <w:bCs/>
                <w:sz w:val="20"/>
                <w:szCs w:val="20"/>
              </w:rPr>
              <w:t>Код Класифікації доходу бюджет</w:t>
            </w:r>
            <w:r w:rsidRPr="00581E95">
              <w:rPr>
                <w:rStyle w:val="st101"/>
                <w:b w:val="0"/>
                <w:bCs/>
                <w:color w:val="FF0000"/>
                <w:sz w:val="20"/>
                <w:szCs w:val="20"/>
              </w:rPr>
              <w:t>у</w:t>
            </w:r>
            <w:r>
              <w:rPr>
                <w:rStyle w:val="st101"/>
                <w:b w:val="0"/>
                <w:bCs/>
                <w:color w:val="FF0000"/>
                <w:sz w:val="20"/>
                <w:szCs w:val="20"/>
              </w:rPr>
              <w:t xml:space="preserve"> </w:t>
            </w:r>
            <w:r w:rsidRPr="00581E95">
              <w:rPr>
                <w:rStyle w:val="st101"/>
                <w:b w:val="0"/>
                <w:bCs/>
                <w:color w:val="FF0000"/>
                <w:sz w:val="20"/>
                <w:szCs w:val="20"/>
              </w:rPr>
              <w:t>/</w:t>
            </w:r>
            <w:r>
              <w:rPr>
                <w:rStyle w:val="st101"/>
                <w:b w:val="0"/>
                <w:bCs/>
                <w:color w:val="FF0000"/>
                <w:sz w:val="20"/>
                <w:szCs w:val="20"/>
              </w:rPr>
              <w:t xml:space="preserve"> к</w:t>
            </w:r>
            <w:r w:rsidRPr="00E7409B">
              <w:rPr>
                <w:rStyle w:val="st101"/>
                <w:b w:val="0"/>
                <w:bCs/>
                <w:sz w:val="20"/>
                <w:szCs w:val="20"/>
              </w:rPr>
              <w:t>од бюджету</w:t>
            </w:r>
          </w:p>
        </w:tc>
        <w:tc>
          <w:tcPr>
            <w:tcW w:w="7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E7409B" w:rsidRDefault="00A82BD1" w:rsidP="00DB2A34">
            <w:pPr>
              <w:pStyle w:val="st12"/>
              <w:spacing w:before="0" w:after="0"/>
              <w:rPr>
                <w:rStyle w:val="st101"/>
                <w:b w:val="0"/>
                <w:bCs/>
                <w:sz w:val="20"/>
                <w:szCs w:val="20"/>
              </w:rPr>
            </w:pPr>
            <w:r w:rsidRPr="00E7409B">
              <w:rPr>
                <w:rStyle w:val="st101"/>
                <w:b w:val="0"/>
                <w:bCs/>
                <w:sz w:val="20"/>
                <w:szCs w:val="20"/>
              </w:rPr>
              <w:t>Найменування трансферт</w:t>
            </w:r>
            <w:r w:rsidRPr="00581E95">
              <w:rPr>
                <w:rStyle w:val="st101"/>
                <w:b w:val="0"/>
                <w:bCs/>
                <w:color w:val="FF0000"/>
                <w:sz w:val="20"/>
                <w:szCs w:val="20"/>
              </w:rPr>
              <w:t>у</w:t>
            </w:r>
            <w:r>
              <w:rPr>
                <w:rStyle w:val="st101"/>
                <w:b w:val="0"/>
                <w:bCs/>
                <w:color w:val="FF0000"/>
                <w:sz w:val="20"/>
                <w:szCs w:val="20"/>
              </w:rPr>
              <w:t xml:space="preserve"> </w:t>
            </w:r>
            <w:r w:rsidRPr="00581E95">
              <w:rPr>
                <w:rStyle w:val="st101"/>
                <w:b w:val="0"/>
                <w:bCs/>
                <w:color w:val="FF0000"/>
                <w:sz w:val="20"/>
                <w:szCs w:val="20"/>
              </w:rPr>
              <w:t>/</w:t>
            </w:r>
            <w:r w:rsidRPr="00E7409B">
              <w:rPr>
                <w:rStyle w:val="st101"/>
                <w:b w:val="0"/>
                <w:bCs/>
                <w:sz w:val="20"/>
                <w:szCs w:val="20"/>
              </w:rPr>
              <w:br/>
            </w:r>
            <w:r>
              <w:rPr>
                <w:rStyle w:val="st101"/>
                <w:b w:val="0"/>
                <w:bCs/>
                <w:color w:val="FF0000"/>
                <w:sz w:val="20"/>
                <w:szCs w:val="20"/>
              </w:rPr>
              <w:t>н</w:t>
            </w:r>
            <w:r w:rsidRPr="00E7409B">
              <w:rPr>
                <w:rStyle w:val="st101"/>
                <w:b w:val="0"/>
                <w:bCs/>
                <w:sz w:val="20"/>
                <w:szCs w:val="20"/>
              </w:rPr>
              <w:t xml:space="preserve">айменування бюджету </w:t>
            </w:r>
            <w:r>
              <w:rPr>
                <w:rStyle w:val="st101"/>
                <w:b w:val="0"/>
                <w:bCs/>
                <w:color w:val="FF0000"/>
                <w:sz w:val="20"/>
                <w:szCs w:val="20"/>
              </w:rPr>
              <w:t>–</w:t>
            </w:r>
            <w:r w:rsidRPr="00E7409B">
              <w:rPr>
                <w:rStyle w:val="st101"/>
                <w:b w:val="0"/>
                <w:bCs/>
                <w:sz w:val="20"/>
                <w:szCs w:val="20"/>
              </w:rPr>
              <w:t xml:space="preserve"> надавача міжбюджетного трансферту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E7409B">
              <w:rPr>
                <w:sz w:val="20"/>
                <w:szCs w:val="20"/>
              </w:rPr>
              <w:t xml:space="preserve"> рік</w:t>
            </w:r>
          </w:p>
          <w:p w:rsidR="00A82BD1" w:rsidRPr="00E7409B" w:rsidRDefault="00A82BD1" w:rsidP="002F6EE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E7409B">
              <w:rPr>
                <w:sz w:val="20"/>
                <w:szCs w:val="20"/>
              </w:rPr>
              <w:t>(звіт)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E7409B">
              <w:rPr>
                <w:sz w:val="20"/>
                <w:szCs w:val="20"/>
              </w:rPr>
              <w:t xml:space="preserve"> рік</w:t>
            </w:r>
          </w:p>
          <w:p w:rsidR="00A82BD1" w:rsidRPr="00E7409B" w:rsidRDefault="00A82BD1" w:rsidP="002F6EE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E7409B">
              <w:rPr>
                <w:sz w:val="20"/>
                <w:szCs w:val="20"/>
              </w:rPr>
              <w:t xml:space="preserve"> рік</w:t>
            </w:r>
          </w:p>
          <w:p w:rsidR="00A82BD1" w:rsidRPr="00E7409B" w:rsidRDefault="00A82BD1" w:rsidP="002F6EE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(план)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E7409B">
              <w:rPr>
                <w:sz w:val="20"/>
                <w:szCs w:val="20"/>
              </w:rPr>
              <w:t xml:space="preserve"> рік</w:t>
            </w:r>
          </w:p>
          <w:p w:rsidR="00A82BD1" w:rsidRPr="00E7409B" w:rsidRDefault="00A82BD1" w:rsidP="002F6EE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(план)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E7409B">
              <w:rPr>
                <w:sz w:val="20"/>
                <w:szCs w:val="20"/>
              </w:rPr>
              <w:t xml:space="preserve"> рік</w:t>
            </w:r>
          </w:p>
          <w:p w:rsidR="00A82BD1" w:rsidRPr="00E7409B" w:rsidRDefault="00A82BD1" w:rsidP="002F6EE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(план)</w:t>
            </w:r>
          </w:p>
        </w:tc>
      </w:tr>
      <w:tr w:rsidR="00A82BD1" w:rsidRPr="00E7409B" w:rsidTr="001C70E4">
        <w:tblPrEx>
          <w:tblCellSpacing w:w="-8" w:type="dxa"/>
        </w:tblPrEx>
        <w:trPr>
          <w:trHeight w:val="209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lang w:val="uk-UA" w:eastAsia="uk-UA"/>
              </w:rPr>
            </w:pPr>
            <w:r w:rsidRPr="00E7409B">
              <w:rPr>
                <w:lang w:val="uk-UA" w:eastAsia="uk-UA"/>
              </w:rPr>
              <w:t>7</w:t>
            </w:r>
          </w:p>
        </w:tc>
      </w:tr>
      <w:tr w:rsidR="00A82BD1" w:rsidRPr="00E7409B" w:rsidTr="001C70E4">
        <w:tblPrEx>
          <w:tblCellSpacing w:w="-8" w:type="dxa"/>
        </w:tblPrEx>
        <w:trPr>
          <w:trHeight w:val="287"/>
          <w:tblCellSpacing w:w="-8" w:type="dxa"/>
        </w:trPr>
        <w:tc>
          <w:tcPr>
            <w:tcW w:w="1519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E7409B">
              <w:rPr>
                <w:bCs/>
                <w:sz w:val="24"/>
                <w:szCs w:val="24"/>
                <w:lang w:val="uk-UA" w:eastAsia="uk-UA"/>
              </w:rPr>
              <w:t>I. Трансферти до загального фонду бюджету</w:t>
            </w:r>
          </w:p>
        </w:tc>
      </w:tr>
      <w:tr w:rsidR="00A82BD1" w:rsidRPr="00E7409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41020100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Базова дотація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11475400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14404900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14728600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17379000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20517400</w:t>
            </w:r>
          </w:p>
        </w:tc>
      </w:tr>
      <w:tr w:rsidR="00A82BD1" w:rsidRPr="00E7409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11475400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E7409B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14404900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14728600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17379000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20517400</w:t>
            </w:r>
          </w:p>
        </w:tc>
      </w:tr>
      <w:tr w:rsidR="00A82BD1" w:rsidRPr="00E7409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41033900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Освітня субвенція </w:t>
            </w:r>
            <w:r w:rsidRPr="00206244">
              <w:rPr>
                <w:sz w:val="24"/>
                <w:szCs w:val="24"/>
                <w:lang w:val="uk-UA"/>
              </w:rPr>
              <w:t>з державного бюджету місцевим бюджетам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36810100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45962400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50162000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54939600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58688700</w:t>
            </w:r>
          </w:p>
        </w:tc>
      </w:tr>
      <w:tr w:rsidR="00A82BD1" w:rsidRPr="00E7409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36810100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E7409B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45962400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50162000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54939600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58688700</w:t>
            </w:r>
          </w:p>
        </w:tc>
      </w:tr>
      <w:tr w:rsidR="00A82BD1" w:rsidRPr="00E7409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41034200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Медична субвенція </w:t>
            </w:r>
            <w:r w:rsidRPr="00206244">
              <w:rPr>
                <w:sz w:val="24"/>
                <w:szCs w:val="24"/>
                <w:lang w:val="uk-UA"/>
              </w:rPr>
              <w:t>з державного бюджету місцевим бюджетам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2869600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E7409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2869600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E7409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41035100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246A8" w:rsidRDefault="00A82BD1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246A8">
              <w:rPr>
                <w:sz w:val="24"/>
                <w:szCs w:val="24"/>
                <w:lang w:val="uk-UA" w:eastAsia="uk-UA"/>
              </w:rPr>
              <w:t>Субвенція з державного бюджету  місцевим бюджетам на фінансування заходів соціально-економічної компенсації ризику населення, яке проживає на території зони спостереження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2494577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E7409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246A8" w:rsidRDefault="00A82BD1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2494577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E33AF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41040200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33AFB">
              <w:rPr>
                <w:sz w:val="24"/>
                <w:szCs w:val="24"/>
                <w:lang w:val="uk-UA" w:eastAsia="uk-UA"/>
              </w:rPr>
              <w:t>Дотація з місцевого 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3952387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1965900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E33AF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3061900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1965900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E33AF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0448">
              <w:rPr>
                <w:rFonts w:ascii="Times New Roman" w:hAnsi="Times New Roman"/>
                <w:sz w:val="24"/>
                <w:szCs w:val="24"/>
                <w:lang w:val="uk-UA"/>
              </w:rPr>
              <w:t>14515000000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0448">
              <w:rPr>
                <w:rFonts w:ascii="Times New Roman" w:hAnsi="Times New Roman"/>
                <w:sz w:val="24"/>
                <w:szCs w:val="24"/>
                <w:lang w:val="uk-UA"/>
              </w:rPr>
              <w:t>Бюджет Мостівської сільської територіальної громади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295645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E33AF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08317F" w:rsidRDefault="00A82BD1" w:rsidP="006336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17F">
              <w:rPr>
                <w:rFonts w:ascii="Times New Roman" w:hAnsi="Times New Roman"/>
                <w:sz w:val="24"/>
                <w:szCs w:val="24"/>
                <w:lang w:val="uk-UA"/>
              </w:rPr>
              <w:t>14523000000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08317F" w:rsidRDefault="00A82BD1" w:rsidP="006336F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17F">
              <w:rPr>
                <w:rFonts w:ascii="Times New Roman" w:hAnsi="Times New Roman"/>
                <w:sz w:val="24"/>
                <w:szCs w:val="24"/>
                <w:lang w:val="uk-UA"/>
              </w:rPr>
              <w:t>Бюджет Прибузької сільської територіальної громади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594842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08317F" w:rsidRDefault="00A82BD1" w:rsidP="006336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41050900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B03B46" w:rsidRDefault="00A82BD1" w:rsidP="006336F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B46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 за рахунок відповідної субвенції з державного бюджету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6948780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6948780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41051000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B03B46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B03B46">
              <w:rPr>
                <w:sz w:val="24"/>
                <w:szCs w:val="24"/>
                <w:lang w:val="uk-UA" w:eastAsia="uk-UA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1236371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1311656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1236371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1311656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41051100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Субвенція з місцевого бюджету за рахунок залишку коштів освітньої субвенції, що утворився на початок бюджетного періоду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1287344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1287344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41051200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F12A92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F12A92">
              <w:rPr>
                <w:sz w:val="24"/>
                <w:szCs w:val="24"/>
                <w:lang w:val="uk-UA" w:eastAsia="uk-UA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56572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185841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56572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185841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41051400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5F4936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5F4936">
              <w:rPr>
                <w:sz w:val="24"/>
                <w:szCs w:val="24"/>
                <w:lang w:val="uk-UA" w:eastAsia="uk-UA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538090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538090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41051500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977F68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977F68">
              <w:rPr>
                <w:sz w:val="24"/>
                <w:szCs w:val="24"/>
                <w:lang w:val="uk-UA" w:eastAsia="uk-UA"/>
              </w:rPr>
              <w:t>Субвенція з місцевого бюджету на здійснення переданих видатків у сфері охорони здоров'я за рахунок коштів медичної субвенції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1637900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0F57F2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0F57F2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63000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0F57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0448">
              <w:rPr>
                <w:rFonts w:ascii="Times New Roman" w:hAnsi="Times New Roman"/>
                <w:sz w:val="24"/>
                <w:szCs w:val="24"/>
                <w:lang w:val="uk-UA"/>
              </w:rPr>
              <w:t>14515000000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0F57F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0448">
              <w:rPr>
                <w:rFonts w:ascii="Times New Roman" w:hAnsi="Times New Roman"/>
                <w:sz w:val="24"/>
                <w:szCs w:val="24"/>
                <w:lang w:val="uk-UA"/>
              </w:rPr>
              <w:t>Бюджет Мостівської сільської територіальної громади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649300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08317F" w:rsidRDefault="00A82BD1" w:rsidP="000F57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17F">
              <w:rPr>
                <w:rFonts w:ascii="Times New Roman" w:hAnsi="Times New Roman"/>
                <w:sz w:val="24"/>
                <w:szCs w:val="24"/>
                <w:lang w:val="uk-UA"/>
              </w:rPr>
              <w:t>14523000000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08317F" w:rsidRDefault="00A82BD1" w:rsidP="000F57F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17F">
              <w:rPr>
                <w:rFonts w:ascii="Times New Roman" w:hAnsi="Times New Roman"/>
                <w:sz w:val="24"/>
                <w:szCs w:val="24"/>
                <w:lang w:val="uk-UA"/>
              </w:rPr>
              <w:t>Бюджет Прибузької сільської територіальної громади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925600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41051700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F76EC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F76ECB">
              <w:rPr>
                <w:sz w:val="24"/>
                <w:szCs w:val="24"/>
                <w:lang w:val="uk-UA"/>
              </w:rPr>
              <w:t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128443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128443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41053000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F76EC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F76ECB">
              <w:rPr>
                <w:sz w:val="24"/>
                <w:szCs w:val="24"/>
                <w:lang w:val="uk-UA" w:eastAsia="uk-UA"/>
              </w:rPr>
              <w:t>Субвенція з місцевого бюджету на проведення виборів депутатів місцевих рад та сільських, селищних, міських голів, за рахунок відповідної субвенції з державного бюджету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1035756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1035756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41053900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F316D7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F316D7">
              <w:rPr>
                <w:sz w:val="24"/>
                <w:szCs w:val="24"/>
                <w:lang w:val="uk-UA"/>
              </w:rPr>
              <w:t>Субвенція з обласного бюджету місцевим бюджетам для надання щомісячної матеріальної допомоги учасникам бойових дій у роки Другої світової війни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60000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60000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63100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BB2FF5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66200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60000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60000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63100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66200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41053900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3774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3774FB">
              <w:rPr>
                <w:sz w:val="24"/>
                <w:szCs w:val="24"/>
                <w:lang w:val="uk-UA"/>
              </w:rPr>
              <w:t>Субвенція з обласного бюджету місцевим бюджетам для надання одноразової матеріальної допомоги громадянам, які постраждали внаслідок Чорнобильської катастрофи (категорії І ), та дітям з інвалідністю, інвалідність яких пов'язана з Чорнобильською катастрофою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5800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6380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7700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5800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6380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7700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41053900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3774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3774FB">
              <w:rPr>
                <w:sz w:val="24"/>
                <w:szCs w:val="24"/>
                <w:lang w:val="uk-UA"/>
              </w:rPr>
              <w:t>Субвенція з обласного бюджету місцевим бюджетам для надання матеріальної допомоги сім’ям загиблих та померлих учасників бойових дій на території інших країн, особам з інвалідністю внаслідок війни на території інших країн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33800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29000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31900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35100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38600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33800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29000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31900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35100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38600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41053900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AA4503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A4503">
              <w:rPr>
                <w:sz w:val="24"/>
                <w:szCs w:val="24"/>
                <w:lang w:val="uk-UA"/>
              </w:rPr>
              <w:t>Субвенція з обласного бюджету місцевим бюджетам для надання матеріальної допомоги сім'ям загиблих та померлих учасників АТО/ООС на сході України, сім"ям осіб, які загинули або померли внаслідок поранень, каліцтва, контузії чи інших ушкоджень здоров"я, одержаних під час участі у Революції Гідності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30000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30000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41053900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AA4503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AA4503">
              <w:rPr>
                <w:sz w:val="24"/>
                <w:szCs w:val="24"/>
                <w:lang w:val="uk-UA"/>
              </w:rPr>
              <w:t>Субвенція з обласного бюджету місцевим бюджетам на пільгове медичне обслуговування громадян, які постраждали внаслідок Чорнобильської катастрофи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7800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8300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8800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9100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7800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8300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8800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9100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41053900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A531C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A531C">
              <w:rPr>
                <w:sz w:val="24"/>
                <w:szCs w:val="24"/>
                <w:lang w:val="uk-UA"/>
              </w:rPr>
              <w:t>Субвенція з обласного бюджету місцевим бюджетам на відшкодування витрат на поховання учасників бойових дій та осіб з інвалідністю внаслідок війни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6552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10600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11604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12600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13500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6552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10600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11604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12600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13500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41053900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A531C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A531C">
              <w:rPr>
                <w:sz w:val="24"/>
                <w:szCs w:val="24"/>
                <w:lang w:val="uk-UA"/>
              </w:rPr>
              <w:t>Субвенція з обласного бюджету місцевим бюджетам на окремі заходи щодо соціального захисту осіб з інвалідністю (грошова компенсація на бензин, ремонт і технічне обслуговування автомобілів та на транспортне обслуговування, встановлення телефонів особам з інвалідністю І та ІІ групи)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5249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5400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5400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5500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9A04C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9A04C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9A04C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5249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9A04C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9A04C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5400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9A04C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5400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9A04C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5500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41053900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A531C" w:rsidRDefault="00A82BD1" w:rsidP="006336F7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EA531C">
              <w:rPr>
                <w:sz w:val="24"/>
                <w:szCs w:val="24"/>
                <w:lang w:val="uk-UA"/>
              </w:rPr>
              <w:t>Субвенція з обласного бюджету місцевим бюджетам для надання щомісячної матеріальної допомоги дітям військовослужбовців, які  загинули, пропали безвісті або померли внаслідок поранення, контузії чи каліцтва, одержаних при виконанні службових обов’язків  під час участі в антитерористичній  операції (АТО) на сході України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41053900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A531C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A531C">
              <w:rPr>
                <w:sz w:val="24"/>
                <w:szCs w:val="24"/>
                <w:lang w:val="uk-UA" w:eastAsia="uk-UA"/>
              </w:rPr>
              <w:t>Субвенція з обласного бюджету місцевим бюджетам на додаткові виплати до заробітної плати медичним та іншим працівникам, які безпосередньо зайняті на роботах з ліквідації захворювання серед людей на коронавірусну хворобу (COVID-19), на період виконання заходів, спрямованих на запобігання поширенню на території Миколаївської області коронавірусної хвороби (COVID-19), до завершення виконання цих заходів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34900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34900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41053900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A531C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A531C">
              <w:rPr>
                <w:sz w:val="24"/>
                <w:szCs w:val="24"/>
                <w:lang w:val="uk-UA" w:eastAsia="uk-UA"/>
              </w:rPr>
              <w:t>Субвенція з обласного бюджету місцевим бюджетам на придбання лікарських засобів, виробів медичного призначення, засобів індивідуального захисту, дезінфекційних засобів тощо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41053900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5C4618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5C4618">
              <w:rPr>
                <w:sz w:val="24"/>
                <w:szCs w:val="24"/>
                <w:lang w:val="uk-UA" w:eastAsia="uk-UA"/>
              </w:rPr>
              <w:t>Субвенція з обласного бюджету місцевим бюджетам на здійснення заходів щодо соціально-економічного розвитку територіальних громад Миколаївської області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454200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9A04C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9A04C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454200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41053900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5C4618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5C4618">
              <w:rPr>
                <w:sz w:val="24"/>
                <w:szCs w:val="24"/>
                <w:lang w:val="uk-UA"/>
              </w:rPr>
              <w:t>Субвенція з місцевого бюджету на утримання окремих установ соціально-культурної сфери та виконання селищних програм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2938952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3073532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2238048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2411411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2536361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043B56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043B56">
              <w:rPr>
                <w:sz w:val="24"/>
                <w:szCs w:val="24"/>
                <w:lang w:val="uk-UA"/>
              </w:rPr>
              <w:t>14309505000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043B56" w:rsidRDefault="00A82BD1" w:rsidP="006336F7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 w:rsidRPr="00043B56">
              <w:rPr>
                <w:sz w:val="24"/>
                <w:szCs w:val="24"/>
                <w:lang w:val="uk-UA"/>
              </w:rPr>
              <w:t>Бюджет Козубівської сільської ради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82810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0448">
              <w:rPr>
                <w:rFonts w:ascii="Times New Roman" w:hAnsi="Times New Roman"/>
                <w:sz w:val="24"/>
                <w:szCs w:val="24"/>
                <w:lang w:val="uk-UA"/>
              </w:rPr>
              <w:t>14515000000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0448">
              <w:rPr>
                <w:rFonts w:ascii="Times New Roman" w:hAnsi="Times New Roman"/>
                <w:sz w:val="24"/>
                <w:szCs w:val="24"/>
                <w:lang w:val="uk-UA"/>
              </w:rPr>
              <w:t>Бюджет Мостівської сільської територіальної громади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1743277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1870074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1804331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1941114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2041583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08317F" w:rsidRDefault="00A82BD1" w:rsidP="006336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17F">
              <w:rPr>
                <w:rFonts w:ascii="Times New Roman" w:hAnsi="Times New Roman"/>
                <w:sz w:val="24"/>
                <w:szCs w:val="24"/>
                <w:lang w:val="uk-UA"/>
              </w:rPr>
              <w:t>14523000000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08317F" w:rsidRDefault="00A82BD1" w:rsidP="006336F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17F">
              <w:rPr>
                <w:rFonts w:ascii="Times New Roman" w:hAnsi="Times New Roman"/>
                <w:sz w:val="24"/>
                <w:szCs w:val="24"/>
                <w:lang w:val="uk-UA"/>
              </w:rPr>
              <w:t>Бюджет Прибузької сільської територіальної громади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1112865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A31E05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A31E05">
              <w:rPr>
                <w:sz w:val="24"/>
                <w:szCs w:val="24"/>
                <w:lang w:val="uk-UA"/>
              </w:rPr>
              <w:t>1203458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433717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470297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494778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08317F" w:rsidRDefault="00A82BD1" w:rsidP="006336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41055200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C06A5" w:rsidRDefault="00A82BD1" w:rsidP="006336F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6A5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 на забезпечення подачею кисню ліжкового фонду закладів охорони здоров'я, які надають стаціонарну медичну допомогу пацієнтам з гострою респіраторною хворобою COVID-19, спричиненою коронавірусом SARS-CoV-2, за рахунок відповідної субвенції з державного бюджету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307635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A31E05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307635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A31E05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41055000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7128FF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7128FF">
              <w:rPr>
                <w:sz w:val="24"/>
                <w:szCs w:val="24"/>
                <w:lang w:val="uk-UA" w:eastAsia="uk-UA"/>
              </w:rPr>
              <w:t>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350700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A31E05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430700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5E67F7">
        <w:tblPrEx>
          <w:tblCellSpacing w:w="-8" w:type="dxa"/>
        </w:tblPrEx>
        <w:trPr>
          <w:trHeight w:val="306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E33AFB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350700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85769C" w:rsidRDefault="00A82BD1" w:rsidP="006336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769C">
              <w:rPr>
                <w:rFonts w:ascii="Times New Roman" w:hAnsi="Times New Roman"/>
                <w:sz w:val="24"/>
                <w:szCs w:val="24"/>
                <w:lang w:val="uk-UA"/>
              </w:rPr>
              <w:t>269 200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0448">
              <w:rPr>
                <w:rFonts w:ascii="Times New Roman" w:hAnsi="Times New Roman"/>
                <w:sz w:val="24"/>
                <w:szCs w:val="24"/>
                <w:lang w:val="uk-UA"/>
              </w:rPr>
              <w:t>14515000000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0448">
              <w:rPr>
                <w:rFonts w:ascii="Times New Roman" w:hAnsi="Times New Roman"/>
                <w:sz w:val="24"/>
                <w:szCs w:val="24"/>
                <w:lang w:val="uk-UA"/>
              </w:rPr>
              <w:t>Бюджет Мостівської сільської територіальної громади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85769C" w:rsidRDefault="00A82BD1" w:rsidP="006336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769C">
              <w:rPr>
                <w:rFonts w:ascii="Times New Roman" w:hAnsi="Times New Roman"/>
                <w:sz w:val="24"/>
                <w:szCs w:val="24"/>
                <w:lang w:val="uk-UA"/>
              </w:rPr>
              <w:t>59 800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08317F" w:rsidRDefault="00A82BD1" w:rsidP="006336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17F">
              <w:rPr>
                <w:rFonts w:ascii="Times New Roman" w:hAnsi="Times New Roman"/>
                <w:sz w:val="24"/>
                <w:szCs w:val="24"/>
                <w:lang w:val="uk-UA"/>
              </w:rPr>
              <w:t>14523000000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Pr="0008317F" w:rsidRDefault="00A82BD1" w:rsidP="006336F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17F">
              <w:rPr>
                <w:rFonts w:ascii="Times New Roman" w:hAnsi="Times New Roman"/>
                <w:sz w:val="24"/>
                <w:szCs w:val="24"/>
                <w:lang w:val="uk-UA"/>
              </w:rPr>
              <w:t>Бюджет Прибузької сільської територіальної громади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85769C" w:rsidRDefault="00A82BD1" w:rsidP="006336F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769C">
              <w:rPr>
                <w:rFonts w:ascii="Times New Roman" w:hAnsi="Times New Roman"/>
                <w:sz w:val="24"/>
                <w:szCs w:val="24"/>
                <w:lang w:val="uk-UA"/>
              </w:rPr>
              <w:t>101 700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B03B46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6336F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6336F7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E7409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1519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II. Трансферти до спеціального фонду бюджету</w:t>
            </w:r>
          </w:p>
        </w:tc>
      </w:tr>
      <w:tr w:rsidR="00A82BD1" w:rsidRPr="006C4281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41052600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8F1CE4" w:rsidRDefault="00A82BD1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Субвенція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</w:t>
            </w:r>
            <w:r w:rsidRPr="008F1CE4">
              <w:rPr>
                <w:sz w:val="24"/>
                <w:szCs w:val="24"/>
                <w:lang w:val="uk-UA" w:eastAsia="uk-UA"/>
              </w:rPr>
              <w:t xml:space="preserve"> за рахунок відповідної субвенції з державного бюджету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1740574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6C4281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180448" w:rsidRDefault="00A82BD1" w:rsidP="009A04C0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 w:rsidRPr="00180448">
              <w:rPr>
                <w:sz w:val="24"/>
                <w:szCs w:val="24"/>
                <w:lang w:val="uk-UA"/>
              </w:rPr>
              <w:t>14100000000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E33AFB" w:rsidRDefault="00A82BD1" w:rsidP="009A04C0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1740574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A82BD1" w:rsidRPr="00E7409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РАЗОМ</w:t>
            </w:r>
            <w:r w:rsidRPr="00E7409B">
              <w:rPr>
                <w:sz w:val="24"/>
                <w:szCs w:val="24"/>
                <w:lang w:val="uk-UA" w:eastAsia="uk-UA"/>
              </w:rPr>
              <w:t xml:space="preserve"> за розділами I, II, у тому числі: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76589039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5A30D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67611672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5A30D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67282232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5A30D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74892011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5A30D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81913061</w:t>
            </w:r>
          </w:p>
        </w:tc>
      </w:tr>
      <w:tr w:rsidR="00A82BD1" w:rsidRPr="00E7409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74848465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67611672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67282232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74892011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81913061</w:t>
            </w:r>
          </w:p>
        </w:tc>
      </w:tr>
      <w:tr w:rsidR="00A82BD1" w:rsidRPr="00E7409B" w:rsidTr="001C70E4">
        <w:tblPrEx>
          <w:tblCellSpacing w:w="-8" w:type="dxa"/>
        </w:tblPrEx>
        <w:trPr>
          <w:trHeight w:val="44"/>
          <w:tblCellSpacing w:w="-8" w:type="dxa"/>
        </w:trPr>
        <w:tc>
          <w:tcPr>
            <w:tcW w:w="2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both"/>
              <w:rPr>
                <w:sz w:val="24"/>
                <w:szCs w:val="24"/>
                <w:lang w:val="uk-UA" w:eastAsia="uk-UA"/>
              </w:rPr>
            </w:pPr>
            <w:r w:rsidRPr="00E7409B">
              <w:rPr>
                <w:sz w:val="24"/>
                <w:szCs w:val="24"/>
                <w:lang w:val="uk-UA" w:eastAsia="uk-UA"/>
              </w:rPr>
              <w:t>спеціальний фонд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1740574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D1" w:rsidRPr="00E7409B" w:rsidRDefault="00A82BD1" w:rsidP="002F6EE3">
            <w:pPr>
              <w:pStyle w:val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A82BD1" w:rsidRPr="00E7409B" w:rsidRDefault="00A82BD1" w:rsidP="00F30A5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A82BD1" w:rsidRDefault="00A82BD1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A82BD1" w:rsidRPr="00E7409B" w:rsidRDefault="00A82BD1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A82BD1" w:rsidRDefault="00A82BD1" w:rsidP="00CC65C7">
      <w:pPr>
        <w:jc w:val="center"/>
      </w:pPr>
    </w:p>
    <w:sectPr w:rsidR="00A82BD1" w:rsidSect="005E67F7">
      <w:headerReference w:type="default" r:id="rId6"/>
      <w:pgSz w:w="16838" w:h="11906" w:orient="landscape"/>
      <w:pgMar w:top="71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D1" w:rsidRDefault="00A82BD1" w:rsidP="00CC65C7">
      <w:pPr>
        <w:spacing w:after="0" w:line="240" w:lineRule="auto"/>
      </w:pPr>
      <w:r>
        <w:separator/>
      </w:r>
    </w:p>
  </w:endnote>
  <w:endnote w:type="continuationSeparator" w:id="0">
    <w:p w:rsidR="00A82BD1" w:rsidRDefault="00A82BD1" w:rsidP="00C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D1" w:rsidRDefault="00A82BD1" w:rsidP="00CC65C7">
      <w:pPr>
        <w:spacing w:after="0" w:line="240" w:lineRule="auto"/>
      </w:pPr>
      <w:r>
        <w:separator/>
      </w:r>
    </w:p>
  </w:footnote>
  <w:footnote w:type="continuationSeparator" w:id="0">
    <w:p w:rsidR="00A82BD1" w:rsidRDefault="00A82BD1" w:rsidP="00CC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D1" w:rsidRPr="00CC65C7" w:rsidRDefault="00A82BD1" w:rsidP="00CC65C7">
    <w:pPr>
      <w:pStyle w:val="Header"/>
      <w:jc w:val="right"/>
      <w:rPr>
        <w:rFonts w:ascii="Times New Roman" w:hAnsi="Times New Roman"/>
        <w:sz w:val="24"/>
        <w:szCs w:val="24"/>
      </w:rPr>
    </w:pPr>
    <w:r>
      <w:t xml:space="preserve">                                                                                                                                   </w:t>
    </w:r>
    <w:r w:rsidRPr="00CC65C7">
      <w:rPr>
        <w:rFonts w:ascii="Times New Roman" w:hAnsi="Times New Roman"/>
        <w:sz w:val="24"/>
        <w:szCs w:val="24"/>
      </w:rPr>
      <w:fldChar w:fldCharType="begin"/>
    </w:r>
    <w:r w:rsidRPr="00CC65C7">
      <w:rPr>
        <w:rFonts w:ascii="Times New Roman" w:hAnsi="Times New Roman"/>
        <w:sz w:val="24"/>
        <w:szCs w:val="24"/>
      </w:rPr>
      <w:instrText>PAGE   \* MERGEFORMAT</w:instrText>
    </w:r>
    <w:r w:rsidRPr="00CC65C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CC65C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 w:rsidRPr="00CC65C7">
      <w:rPr>
        <w:rFonts w:ascii="Times New Roman" w:hAnsi="Times New Roman"/>
        <w:sz w:val="24"/>
        <w:szCs w:val="24"/>
      </w:rPr>
      <w:t xml:space="preserve">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</w:t>
    </w:r>
    <w:r w:rsidRPr="00CC65C7">
      <w:rPr>
        <w:rFonts w:ascii="Times New Roman" w:hAnsi="Times New Roman"/>
        <w:sz w:val="24"/>
        <w:szCs w:val="24"/>
      </w:rPr>
      <w:t xml:space="preserve">          продовження додат</w:t>
    </w:r>
    <w:r>
      <w:rPr>
        <w:rFonts w:ascii="Times New Roman" w:hAnsi="Times New Roman"/>
        <w:sz w:val="24"/>
        <w:szCs w:val="24"/>
      </w:rPr>
      <w:t>ка 9</w:t>
    </w:r>
  </w:p>
  <w:p w:rsidR="00A82BD1" w:rsidRDefault="00A82B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5C7"/>
    <w:rsid w:val="00035CE8"/>
    <w:rsid w:val="00043B56"/>
    <w:rsid w:val="00082B15"/>
    <w:rsid w:val="0008317F"/>
    <w:rsid w:val="000A2424"/>
    <w:rsid w:val="000B4952"/>
    <w:rsid w:val="000F2A01"/>
    <w:rsid w:val="000F57F2"/>
    <w:rsid w:val="001147B7"/>
    <w:rsid w:val="00130309"/>
    <w:rsid w:val="001632B3"/>
    <w:rsid w:val="00170098"/>
    <w:rsid w:val="00180448"/>
    <w:rsid w:val="001A4DCF"/>
    <w:rsid w:val="001A5DBF"/>
    <w:rsid w:val="001C70E4"/>
    <w:rsid w:val="00205823"/>
    <w:rsid w:val="00206244"/>
    <w:rsid w:val="00231F53"/>
    <w:rsid w:val="002F6EE3"/>
    <w:rsid w:val="003774FB"/>
    <w:rsid w:val="003B65C9"/>
    <w:rsid w:val="003F48AE"/>
    <w:rsid w:val="004571A0"/>
    <w:rsid w:val="00481065"/>
    <w:rsid w:val="004D2D12"/>
    <w:rsid w:val="004D7EF3"/>
    <w:rsid w:val="00555FC9"/>
    <w:rsid w:val="00581E95"/>
    <w:rsid w:val="005A30D3"/>
    <w:rsid w:val="005C4618"/>
    <w:rsid w:val="005E67F7"/>
    <w:rsid w:val="005F4936"/>
    <w:rsid w:val="00632F76"/>
    <w:rsid w:val="006336F7"/>
    <w:rsid w:val="00634C74"/>
    <w:rsid w:val="006A1EE7"/>
    <w:rsid w:val="006B2215"/>
    <w:rsid w:val="006B6C07"/>
    <w:rsid w:val="006C4281"/>
    <w:rsid w:val="006F2B31"/>
    <w:rsid w:val="006F38E4"/>
    <w:rsid w:val="00707ABA"/>
    <w:rsid w:val="007128FF"/>
    <w:rsid w:val="00731916"/>
    <w:rsid w:val="007D0248"/>
    <w:rsid w:val="008552CF"/>
    <w:rsid w:val="0085769C"/>
    <w:rsid w:val="008812FA"/>
    <w:rsid w:val="008977AE"/>
    <w:rsid w:val="008F1CE4"/>
    <w:rsid w:val="0091738F"/>
    <w:rsid w:val="0094298C"/>
    <w:rsid w:val="00977F68"/>
    <w:rsid w:val="00981FCB"/>
    <w:rsid w:val="00996F53"/>
    <w:rsid w:val="009A04C0"/>
    <w:rsid w:val="009F5822"/>
    <w:rsid w:val="00A23748"/>
    <w:rsid w:val="00A31E05"/>
    <w:rsid w:val="00A64CAB"/>
    <w:rsid w:val="00A806B2"/>
    <w:rsid w:val="00A82BD1"/>
    <w:rsid w:val="00A9565E"/>
    <w:rsid w:val="00AA4503"/>
    <w:rsid w:val="00AC089D"/>
    <w:rsid w:val="00AD0F5D"/>
    <w:rsid w:val="00AE0B5C"/>
    <w:rsid w:val="00AE5B0E"/>
    <w:rsid w:val="00B03B46"/>
    <w:rsid w:val="00BB2FF5"/>
    <w:rsid w:val="00BB5A3E"/>
    <w:rsid w:val="00C24F1C"/>
    <w:rsid w:val="00C352F1"/>
    <w:rsid w:val="00C6331D"/>
    <w:rsid w:val="00C76CE0"/>
    <w:rsid w:val="00CA194B"/>
    <w:rsid w:val="00CB34BF"/>
    <w:rsid w:val="00CC65C7"/>
    <w:rsid w:val="00CE5CE8"/>
    <w:rsid w:val="00CF4091"/>
    <w:rsid w:val="00D51EB7"/>
    <w:rsid w:val="00DB2A34"/>
    <w:rsid w:val="00DC4E13"/>
    <w:rsid w:val="00DD6EB6"/>
    <w:rsid w:val="00E246A8"/>
    <w:rsid w:val="00E25403"/>
    <w:rsid w:val="00E33AFB"/>
    <w:rsid w:val="00E70097"/>
    <w:rsid w:val="00E7409B"/>
    <w:rsid w:val="00EA531C"/>
    <w:rsid w:val="00EB49E8"/>
    <w:rsid w:val="00EC06A5"/>
    <w:rsid w:val="00F12A92"/>
    <w:rsid w:val="00F30A5C"/>
    <w:rsid w:val="00F316D7"/>
    <w:rsid w:val="00F4449C"/>
    <w:rsid w:val="00F76ECB"/>
    <w:rsid w:val="00F91AAF"/>
    <w:rsid w:val="00FB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A4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link w:val="Heading3Char"/>
    <w:uiPriority w:val="99"/>
    <w:qFormat/>
    <w:rsid w:val="00FB59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B59A4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Header">
    <w:name w:val="header"/>
    <w:basedOn w:val="Normal"/>
    <w:link w:val="HeaderChar"/>
    <w:uiPriority w:val="99"/>
    <w:rsid w:val="00CC65C7"/>
    <w:pPr>
      <w:tabs>
        <w:tab w:val="center" w:pos="4819"/>
        <w:tab w:val="right" w:pos="9639"/>
      </w:tabs>
      <w:spacing w:after="0" w:line="240" w:lineRule="auto"/>
    </w:pPr>
    <w:rPr>
      <w:rFonts w:eastAsia="Calibri"/>
      <w:lang w:val="uk-UA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65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65C7"/>
    <w:pPr>
      <w:tabs>
        <w:tab w:val="center" w:pos="4819"/>
        <w:tab w:val="right" w:pos="9639"/>
      </w:tabs>
      <w:spacing w:after="0" w:line="240" w:lineRule="auto"/>
    </w:pPr>
    <w:rPr>
      <w:rFonts w:eastAsia="Calibri"/>
      <w:lang w:val="uk-UA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65C7"/>
    <w:rPr>
      <w:rFonts w:cs="Times New Roman"/>
    </w:rPr>
  </w:style>
  <w:style w:type="paragraph" w:styleId="NormalWeb">
    <w:name w:val="Normal (Web)"/>
    <w:aliases w:val="Обычный (Web)"/>
    <w:basedOn w:val="Normal"/>
    <w:uiPriority w:val="99"/>
    <w:rsid w:val="00FB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">
    <w:name w:val="Звичайний1"/>
    <w:uiPriority w:val="99"/>
    <w:rsid w:val="0091738F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t12">
    <w:name w:val="st12"/>
    <w:uiPriority w:val="99"/>
    <w:rsid w:val="00DD6EB6"/>
    <w:pPr>
      <w:autoSpaceDE w:val="0"/>
      <w:autoSpaceDN w:val="0"/>
      <w:adjustRightInd w:val="0"/>
      <w:spacing w:before="150" w:after="150"/>
      <w:jc w:val="center"/>
    </w:pPr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st42">
    <w:name w:val="st42"/>
    <w:uiPriority w:val="99"/>
    <w:rsid w:val="00DD6EB6"/>
    <w:rPr>
      <w:color w:val="000000"/>
    </w:rPr>
  </w:style>
  <w:style w:type="character" w:customStyle="1" w:styleId="st101">
    <w:name w:val="st101"/>
    <w:uiPriority w:val="99"/>
    <w:rsid w:val="00DD6EB6"/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</TotalTime>
  <Pages>5</Pages>
  <Words>1320</Words>
  <Characters>7527</Characters>
  <Application>Microsoft Office Outlook</Application>
  <DocSecurity>0</DocSecurity>
  <Lines>0</Lines>
  <Paragraphs>0</Paragraphs>
  <ScaleCrop>false</ScaleCrop>
  <Company>Ministry of Finance of Ukraine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Degterova</dc:creator>
  <cp:keywords/>
  <dc:description/>
  <cp:lastModifiedBy>HOME</cp:lastModifiedBy>
  <cp:revision>48</cp:revision>
  <cp:lastPrinted>2021-08-04T08:39:00Z</cp:lastPrinted>
  <dcterms:created xsi:type="dcterms:W3CDTF">2021-04-29T17:59:00Z</dcterms:created>
  <dcterms:modified xsi:type="dcterms:W3CDTF">2021-08-05T10:24:00Z</dcterms:modified>
</cp:coreProperties>
</file>